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1A4" w:rsidRPr="00B8417F" w:rsidRDefault="009C7A7A" w:rsidP="009C7A7A">
      <w:pPr>
        <w:tabs>
          <w:tab w:val="left" w:pos="3343"/>
        </w:tabs>
        <w:spacing w:after="0" w:line="240" w:lineRule="auto"/>
        <w:rPr>
          <w:rFonts w:ascii="Times New Roman" w:eastAsia="Calibri" w:hAnsi="Times New Roman" w:cs="Times New Roman"/>
          <w:sz w:val="18"/>
          <w:szCs w:val="18"/>
          <w:lang w:val="es-419"/>
        </w:rPr>
      </w:pPr>
      <w:r>
        <w:rPr>
          <w:rFonts w:ascii="Times New Roman" w:eastAsia="Calibri" w:hAnsi="Times New Roman" w:cs="Times New Roman"/>
          <w:noProof/>
          <w:lang w:val="es-419"/>
        </w:rPr>
        <w:drawing>
          <wp:anchor distT="0" distB="0" distL="114300" distR="114300" simplePos="0" relativeHeight="251658240" behindDoc="1" locked="0" layoutInCell="1" allowOverlap="1">
            <wp:simplePos x="0" y="0"/>
            <wp:positionH relativeFrom="page">
              <wp:align>right</wp:align>
            </wp:positionH>
            <wp:positionV relativeFrom="paragraph">
              <wp:posOffset>-457200</wp:posOffset>
            </wp:positionV>
            <wp:extent cx="7772400" cy="1005864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GRESO INTERNACION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648"/>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sz w:val="18"/>
          <w:szCs w:val="18"/>
          <w:lang w:val="es-419"/>
        </w:rPr>
        <w:tab/>
      </w:r>
    </w:p>
    <w:p w:rsidR="00A651A4" w:rsidRPr="00B8417F" w:rsidRDefault="00A651A4" w:rsidP="00A651A4">
      <w:pPr>
        <w:spacing w:after="0" w:line="240" w:lineRule="auto"/>
        <w:rPr>
          <w:rFonts w:ascii="Times New Roman" w:eastAsia="Calibri" w:hAnsi="Times New Roman" w:cs="Times New Roman"/>
          <w:sz w:val="18"/>
          <w:szCs w:val="18"/>
          <w:lang w:val="es-419"/>
        </w:rPr>
      </w:pPr>
    </w:p>
    <w:p w:rsidR="00B8417F" w:rsidRDefault="00B8417F" w:rsidP="00A651A4">
      <w:pPr>
        <w:spacing w:line="276" w:lineRule="auto"/>
        <w:jc w:val="center"/>
      </w:pPr>
    </w:p>
    <w:p w:rsidR="00A651A4" w:rsidRDefault="00A651A4" w:rsidP="00B8417F">
      <w:pPr>
        <w:spacing w:line="276" w:lineRule="auto"/>
        <w:jc w:val="center"/>
        <w:rPr>
          <w:rFonts w:ascii="Times New Roman" w:eastAsia="Calibri" w:hAnsi="Times New Roman" w:cs="Times New Roman"/>
          <w:b/>
          <w:sz w:val="24"/>
          <w:szCs w:val="24"/>
          <w:lang w:val="es-419"/>
        </w:rPr>
      </w:pPr>
    </w:p>
    <w:p w:rsidR="009C7A7A" w:rsidRDefault="009C7A7A" w:rsidP="00B8417F">
      <w:pPr>
        <w:spacing w:line="276" w:lineRule="auto"/>
        <w:jc w:val="center"/>
        <w:rPr>
          <w:rFonts w:ascii="Times New Roman" w:eastAsia="Calibri" w:hAnsi="Times New Roman" w:cs="Times New Roman"/>
          <w:b/>
          <w:sz w:val="24"/>
          <w:szCs w:val="24"/>
          <w:lang w:val="es-419"/>
        </w:rPr>
      </w:pPr>
    </w:p>
    <w:p w:rsidR="00B8417F" w:rsidRPr="00B8417F" w:rsidRDefault="00B8417F" w:rsidP="00B8417F">
      <w:pPr>
        <w:spacing w:line="276" w:lineRule="auto"/>
        <w:jc w:val="center"/>
        <w:rPr>
          <w:rFonts w:ascii="Times New Roman" w:eastAsia="Calibri" w:hAnsi="Times New Roman" w:cs="Times New Roman"/>
          <w:color w:val="C00000"/>
          <w:sz w:val="24"/>
          <w:szCs w:val="24"/>
          <w:lang w:val="es-419"/>
        </w:rPr>
      </w:pPr>
      <w:bookmarkStart w:id="0" w:name="_GoBack"/>
      <w:bookmarkEnd w:id="0"/>
      <w:r w:rsidRPr="00B8417F">
        <w:rPr>
          <w:rFonts w:ascii="Times New Roman" w:eastAsia="Calibri" w:hAnsi="Times New Roman" w:cs="Times New Roman"/>
          <w:b/>
          <w:sz w:val="24"/>
          <w:szCs w:val="24"/>
          <w:lang w:val="es-419"/>
        </w:rPr>
        <w:t xml:space="preserve">Internacionalización de la Investigación en Instituciones de Educación Superior de Centroamérica </w:t>
      </w:r>
      <w:r w:rsidRPr="00B8417F">
        <w:rPr>
          <w:rFonts w:ascii="Times New Roman" w:eastAsia="Calibri" w:hAnsi="Times New Roman" w:cs="Times New Roman"/>
          <w:b/>
          <w:color w:val="C00000"/>
          <w:sz w:val="24"/>
          <w:szCs w:val="24"/>
          <w:lang w:val="es-419"/>
        </w:rPr>
        <w:t>(Max. 18 palabras)</w:t>
      </w:r>
    </w:p>
    <w:p w:rsidR="00A651A4" w:rsidRDefault="00A651A4" w:rsidP="00A651A4">
      <w:pPr>
        <w:spacing w:after="0" w:line="240" w:lineRule="auto"/>
        <w:ind w:left="708"/>
        <w:jc w:val="right"/>
        <w:rPr>
          <w:rFonts w:ascii="Times New Roman" w:eastAsia="Calibri" w:hAnsi="Times New Roman" w:cs="Times New Roman"/>
          <w:lang w:val="es-419"/>
        </w:rPr>
      </w:pPr>
    </w:p>
    <w:p w:rsidR="009C7A7A" w:rsidRDefault="009C7A7A" w:rsidP="00A651A4">
      <w:pPr>
        <w:spacing w:after="0" w:line="240" w:lineRule="auto"/>
        <w:ind w:left="708"/>
        <w:jc w:val="right"/>
        <w:rPr>
          <w:rFonts w:ascii="Times New Roman" w:eastAsia="Calibri" w:hAnsi="Times New Roman" w:cs="Times New Roman"/>
          <w:lang w:val="es-419"/>
        </w:rPr>
      </w:pPr>
    </w:p>
    <w:p w:rsidR="00B8417F" w:rsidRDefault="00B8417F" w:rsidP="00A651A4">
      <w:pPr>
        <w:spacing w:after="0" w:line="240" w:lineRule="auto"/>
        <w:ind w:left="708"/>
        <w:jc w:val="right"/>
        <w:rPr>
          <w:rFonts w:ascii="Times New Roman" w:eastAsia="Calibri" w:hAnsi="Times New Roman" w:cs="Times New Roman"/>
          <w:lang w:val="es-419"/>
        </w:rPr>
      </w:pPr>
      <w:r w:rsidRPr="00B8417F">
        <w:rPr>
          <w:rFonts w:ascii="Times New Roman" w:eastAsia="Calibri" w:hAnsi="Times New Roman" w:cs="Times New Roman"/>
          <w:lang w:val="es-419"/>
        </w:rPr>
        <w:t xml:space="preserve">Patricia Avilés de Morán </w:t>
      </w:r>
    </w:p>
    <w:p w:rsidR="00A651A4" w:rsidRDefault="00A651A4" w:rsidP="00A651A4">
      <w:pPr>
        <w:spacing w:after="0" w:line="240" w:lineRule="auto"/>
        <w:ind w:left="1416"/>
        <w:jc w:val="right"/>
        <w:rPr>
          <w:rFonts w:ascii="Times New Roman" w:eastAsia="Calibri" w:hAnsi="Times New Roman" w:cs="Times New Roman"/>
          <w:sz w:val="18"/>
          <w:szCs w:val="18"/>
          <w:lang w:val="es-419"/>
        </w:rPr>
      </w:pPr>
      <w:r w:rsidRPr="00B8417F">
        <w:rPr>
          <w:rFonts w:ascii="Times New Roman" w:eastAsia="Calibri" w:hAnsi="Times New Roman" w:cs="Times New Roman"/>
          <w:sz w:val="18"/>
          <w:szCs w:val="18"/>
          <w:lang w:val="es-419"/>
        </w:rPr>
        <w:t xml:space="preserve">Master en Desarrollo Local, UCA El Salvador, investigadora asociada a la </w:t>
      </w:r>
    </w:p>
    <w:p w:rsidR="00A651A4" w:rsidRPr="00B8417F" w:rsidRDefault="00A651A4" w:rsidP="00A651A4">
      <w:pPr>
        <w:spacing w:after="0" w:line="240" w:lineRule="auto"/>
        <w:ind w:left="1416"/>
        <w:jc w:val="right"/>
        <w:rPr>
          <w:rFonts w:ascii="Times New Roman" w:eastAsia="Calibri" w:hAnsi="Times New Roman" w:cs="Times New Roman"/>
          <w:sz w:val="18"/>
          <w:szCs w:val="18"/>
          <w:lang w:val="es-419"/>
        </w:rPr>
      </w:pPr>
      <w:r w:rsidRPr="00B8417F">
        <w:rPr>
          <w:rFonts w:ascii="Times New Roman" w:eastAsia="Calibri" w:hAnsi="Times New Roman" w:cs="Times New Roman"/>
          <w:sz w:val="18"/>
          <w:szCs w:val="18"/>
          <w:lang w:val="es-419"/>
        </w:rPr>
        <w:t xml:space="preserve">Universidad Evangélica de El Salvador </w:t>
      </w:r>
      <w:r>
        <w:rPr>
          <w:rFonts w:ascii="Times New Roman" w:eastAsia="Calibri" w:hAnsi="Times New Roman" w:cs="Times New Roman"/>
          <w:sz w:val="18"/>
          <w:szCs w:val="18"/>
          <w:lang w:val="es-419"/>
        </w:rPr>
        <w:t>Investigadora</w:t>
      </w:r>
      <w:r w:rsidRPr="00B8417F">
        <w:rPr>
          <w:rFonts w:ascii="Times New Roman" w:eastAsia="Calibri" w:hAnsi="Times New Roman" w:cs="Times New Roman"/>
          <w:sz w:val="18"/>
          <w:szCs w:val="18"/>
          <w:lang w:val="es-419"/>
        </w:rPr>
        <w:t xml:space="preserve"> asociada al Centro de investigación Salud y Sociedad de la Universidad Evangélica de El Salvador.</w:t>
      </w:r>
      <w:r>
        <w:rPr>
          <w:rFonts w:ascii="Times New Roman" w:eastAsia="Calibri" w:hAnsi="Times New Roman" w:cs="Times New Roman"/>
          <w:sz w:val="18"/>
          <w:szCs w:val="18"/>
          <w:lang w:val="es-419"/>
        </w:rPr>
        <w:t xml:space="preserve"> </w:t>
      </w:r>
      <w:hyperlink r:id="rId6" w:history="1">
        <w:r w:rsidRPr="00AF5FF9">
          <w:rPr>
            <w:rStyle w:val="Hipervnculo"/>
            <w:rFonts w:ascii="Times New Roman" w:eastAsia="Calibri" w:hAnsi="Times New Roman" w:cs="Times New Roman"/>
            <w:sz w:val="18"/>
            <w:szCs w:val="18"/>
            <w:lang w:val="es-419"/>
          </w:rPr>
          <w:t>centrodeinvestigacion.ciss@uees.edu.sv</w:t>
        </w:r>
      </w:hyperlink>
      <w:r w:rsidRPr="00B8417F">
        <w:rPr>
          <w:rFonts w:ascii="Times New Roman" w:eastAsia="Calibri" w:hAnsi="Times New Roman" w:cs="Times New Roman"/>
          <w:color w:val="0563C1"/>
          <w:sz w:val="18"/>
          <w:szCs w:val="18"/>
          <w:u w:val="single"/>
          <w:lang w:val="es-419"/>
        </w:rPr>
        <w:t xml:space="preserve"> </w:t>
      </w:r>
    </w:p>
    <w:p w:rsidR="00B8417F" w:rsidRDefault="00A651A4" w:rsidP="00A651A4">
      <w:pPr>
        <w:spacing w:after="0" w:line="240" w:lineRule="auto"/>
        <w:ind w:left="708"/>
        <w:jc w:val="right"/>
        <w:rPr>
          <w:rFonts w:ascii="Times New Roman" w:eastAsia="Calibri" w:hAnsi="Times New Roman" w:cs="Times New Roman"/>
          <w:color w:val="0563C1"/>
          <w:sz w:val="20"/>
          <w:szCs w:val="20"/>
          <w:u w:val="single"/>
          <w:lang w:val="es-419"/>
        </w:rPr>
      </w:pPr>
      <w:r>
        <w:rPr>
          <w:rFonts w:ascii="Times New Roman" w:eastAsia="Calibri" w:hAnsi="Times New Roman" w:cs="Times New Roman"/>
          <w:lang w:val="es-419"/>
        </w:rPr>
        <w:t xml:space="preserve">                                                                                               </w:t>
      </w:r>
      <w:hyperlink r:id="rId7" w:history="1">
        <w:r w:rsidRPr="00AF5FF9">
          <w:rPr>
            <w:rStyle w:val="Hipervnculo"/>
            <w:rFonts w:ascii="Times New Roman" w:eastAsia="Calibri" w:hAnsi="Times New Roman" w:cs="Times New Roman"/>
            <w:sz w:val="20"/>
            <w:szCs w:val="20"/>
            <w:lang w:val="es-419"/>
          </w:rPr>
          <w:t>https://orcid.org/0009-0003-2991-9360</w:t>
        </w:r>
      </w:hyperlink>
    </w:p>
    <w:p w:rsidR="00A651A4" w:rsidRPr="00B8417F" w:rsidRDefault="00A651A4" w:rsidP="00A651A4">
      <w:pPr>
        <w:spacing w:after="0" w:line="240" w:lineRule="auto"/>
        <w:ind w:left="708"/>
        <w:jc w:val="right"/>
        <w:rPr>
          <w:rFonts w:ascii="Times New Roman" w:eastAsia="Calibri" w:hAnsi="Times New Roman" w:cs="Times New Roman"/>
          <w:sz w:val="20"/>
          <w:szCs w:val="20"/>
          <w:lang w:val="es-419"/>
        </w:rPr>
      </w:pPr>
    </w:p>
    <w:p w:rsidR="00A651A4" w:rsidRDefault="00B8417F" w:rsidP="00A651A4">
      <w:pPr>
        <w:spacing w:after="0" w:line="240" w:lineRule="auto"/>
        <w:jc w:val="right"/>
        <w:rPr>
          <w:rFonts w:ascii="Times New Roman" w:eastAsia="Calibri" w:hAnsi="Times New Roman" w:cs="Times New Roman"/>
          <w:lang w:val="es-419"/>
        </w:rPr>
      </w:pPr>
      <w:r w:rsidRPr="00B8417F">
        <w:rPr>
          <w:rFonts w:ascii="Times New Roman" w:eastAsia="Calibri" w:hAnsi="Times New Roman" w:cs="Times New Roman"/>
          <w:lang w:val="es-419"/>
        </w:rPr>
        <w:t xml:space="preserve">Ana Iris Peña </w:t>
      </w:r>
      <w:proofErr w:type="spellStart"/>
      <w:r w:rsidRPr="00B8417F">
        <w:rPr>
          <w:rFonts w:ascii="Times New Roman" w:eastAsia="Calibri" w:hAnsi="Times New Roman" w:cs="Times New Roman"/>
          <w:lang w:val="es-419"/>
        </w:rPr>
        <w:t>Ortíz</w:t>
      </w:r>
      <w:proofErr w:type="spellEnd"/>
      <w:r w:rsidRPr="00B8417F">
        <w:rPr>
          <w:rFonts w:ascii="Times New Roman" w:eastAsia="Calibri" w:hAnsi="Times New Roman" w:cs="Times New Roman"/>
          <w:lang w:val="es-419"/>
        </w:rPr>
        <w:t xml:space="preserve">. </w:t>
      </w:r>
    </w:p>
    <w:p w:rsidR="00B8417F" w:rsidRPr="00B8417F" w:rsidRDefault="00A651A4" w:rsidP="00A651A4">
      <w:pPr>
        <w:spacing w:line="276" w:lineRule="auto"/>
        <w:ind w:left="708"/>
        <w:jc w:val="right"/>
        <w:rPr>
          <w:rFonts w:ascii="Times New Roman" w:eastAsia="Calibri" w:hAnsi="Times New Roman" w:cs="Times New Roman"/>
          <w:sz w:val="20"/>
          <w:szCs w:val="20"/>
          <w:lang w:val="es-419"/>
        </w:rPr>
      </w:pPr>
      <w:r>
        <w:rPr>
          <w:rFonts w:ascii="Times New Roman" w:eastAsia="Calibri" w:hAnsi="Times New Roman" w:cs="Times New Roman"/>
          <w:sz w:val="18"/>
          <w:szCs w:val="18"/>
          <w:lang w:val="es-419"/>
        </w:rPr>
        <w:t xml:space="preserve">                         </w:t>
      </w:r>
      <w:r w:rsidRPr="00B8417F">
        <w:rPr>
          <w:rFonts w:ascii="Times New Roman" w:eastAsia="Calibri" w:hAnsi="Times New Roman" w:cs="Times New Roman"/>
          <w:sz w:val="18"/>
          <w:szCs w:val="18"/>
          <w:lang w:val="es-419"/>
        </w:rPr>
        <w:t xml:space="preserve">Master en Estadística aplicada a la investigación UCA El Salvador, investigadora asociada a la Universidad Evangélica de El Salvador, Investigadora asociada al Centro de investigación Salud y Sociedad de la Universidad Evangélica de El Salvador. </w:t>
      </w:r>
      <w:hyperlink r:id="rId8" w:history="1">
        <w:r w:rsidRPr="00B8417F">
          <w:rPr>
            <w:rFonts w:ascii="Times New Roman" w:eastAsia="Calibri" w:hAnsi="Times New Roman" w:cs="Times New Roman"/>
            <w:color w:val="0563C1"/>
            <w:sz w:val="18"/>
            <w:szCs w:val="18"/>
            <w:u w:val="single"/>
            <w:lang w:val="es-419"/>
          </w:rPr>
          <w:t>centrodeinvestigacion.ciss@uees.edu.sv</w:t>
        </w:r>
      </w:hyperlink>
      <w:r>
        <w:rPr>
          <w:rFonts w:ascii="Times New Roman" w:eastAsia="Calibri" w:hAnsi="Times New Roman" w:cs="Times New Roman"/>
          <w:lang w:val="es-419"/>
        </w:rPr>
        <w:t xml:space="preserve">                                                                                                           </w:t>
      </w:r>
      <w:hyperlink r:id="rId9" w:history="1">
        <w:r w:rsidRPr="00AF5FF9">
          <w:rPr>
            <w:rStyle w:val="Hipervnculo"/>
            <w:rFonts w:ascii="Times New Roman" w:eastAsia="Calibri" w:hAnsi="Times New Roman" w:cs="Times New Roman"/>
            <w:sz w:val="20"/>
            <w:szCs w:val="20"/>
            <w:lang w:val="es-419"/>
          </w:rPr>
          <w:t>https://orcid.org/0000-0001-7831-1755</w:t>
        </w:r>
      </w:hyperlink>
    </w:p>
    <w:p w:rsidR="00B8417F" w:rsidRPr="00B8417F" w:rsidRDefault="00B8417F" w:rsidP="00B8417F">
      <w:pPr>
        <w:keepNext/>
        <w:keepLines/>
        <w:spacing w:before="240" w:after="0"/>
        <w:outlineLvl w:val="0"/>
        <w:rPr>
          <w:rFonts w:ascii="Times New Roman" w:eastAsia="Times New Roman" w:hAnsi="Times New Roman" w:cs="Times New Roman"/>
          <w:b/>
          <w:color w:val="2E74B5"/>
          <w:sz w:val="24"/>
          <w:szCs w:val="24"/>
          <w:lang w:val="es-419"/>
        </w:rPr>
      </w:pPr>
      <w:bookmarkStart w:id="1" w:name="_Toc121086730"/>
      <w:r w:rsidRPr="00B8417F">
        <w:rPr>
          <w:rFonts w:ascii="Times New Roman" w:eastAsia="Times New Roman" w:hAnsi="Times New Roman" w:cs="Times New Roman"/>
          <w:b/>
          <w:color w:val="2E74B5"/>
          <w:sz w:val="24"/>
          <w:szCs w:val="24"/>
          <w:lang w:val="es-419"/>
        </w:rPr>
        <w:t xml:space="preserve">Resumen </w:t>
      </w:r>
      <w:r w:rsidRPr="00B8417F">
        <w:rPr>
          <w:rFonts w:ascii="Times New Roman" w:eastAsia="Times New Roman" w:hAnsi="Times New Roman" w:cs="Times New Roman"/>
          <w:b/>
          <w:color w:val="C00000"/>
          <w:sz w:val="24"/>
          <w:szCs w:val="24"/>
          <w:lang w:val="es-419"/>
        </w:rPr>
        <w:t>(Max 300 palabras)</w:t>
      </w:r>
    </w:p>
    <w:p w:rsidR="00B8417F" w:rsidRPr="00B8417F" w:rsidRDefault="00B8417F" w:rsidP="00B8417F">
      <w:pPr>
        <w:rPr>
          <w:rFonts w:ascii="Times New Roman" w:eastAsia="Calibri" w:hAnsi="Times New Roman" w:cs="Times New Roman"/>
          <w:lang w:val="es-419"/>
        </w:rPr>
      </w:pPr>
    </w:p>
    <w:p w:rsidR="00B8417F" w:rsidRPr="00A651A4" w:rsidRDefault="00B8417F" w:rsidP="00B8417F">
      <w:pPr>
        <w:spacing w:line="276" w:lineRule="auto"/>
        <w:jc w:val="both"/>
        <w:rPr>
          <w:rFonts w:ascii="Times New Roman" w:eastAsia="Calibri" w:hAnsi="Times New Roman" w:cs="Times New Roman"/>
          <w:sz w:val="20"/>
          <w:lang w:val="es-419"/>
        </w:rPr>
      </w:pPr>
      <w:r w:rsidRPr="00A651A4">
        <w:rPr>
          <w:rFonts w:ascii="Times New Roman" w:eastAsia="Calibri" w:hAnsi="Times New Roman" w:cs="Times New Roman"/>
          <w:sz w:val="20"/>
          <w:lang w:val="es-419"/>
        </w:rPr>
        <w:t>La internacionalización como modalidad de formación de ciudadanos globales es una exigencia para la educación; en la medida que tanto el aprendizaje como el desempeño profesional se vuelven cada vez más ubicuos, las Instituciones de Educación Superior (IES) se ven obligadas a incorporar estrategias de internacionalización en sus procesos de formación. Considerando que la investigación se constituye en una estrategia para propiciar esta modalidad de aprendizaje, en cuanto permite desarrollar pensamiento crítico y propositivo, permite explorar la realidad, tomar decisiones fundamentadas. El objetivo de este artículo es determinar el estado actual de la internacionalización de la investigación en Instituciones de Educación Superior en Centroamérica, de la Red Inca. La investigación de alcance descriptivo, con enfoque de análisis predominante cuantitativo, se desarrolló por medio de un cuestionario en línea a partir de los indicadores de investigación, propuestos por Sebastián, J. (2011) “</w:t>
      </w:r>
      <w:r w:rsidRPr="00A651A4">
        <w:rPr>
          <w:rFonts w:ascii="Times New Roman" w:eastAsia="Calibri" w:hAnsi="Times New Roman" w:cs="Times New Roman"/>
          <w:bCs/>
          <w:iCs/>
          <w:sz w:val="20"/>
          <w:lang w:val="es-419"/>
        </w:rPr>
        <w:t xml:space="preserve">Dimensiones y métrica de la internacionalización de las universidades”, en donde participaron informantes clave de las IES socias de la red; </w:t>
      </w:r>
      <w:r w:rsidR="00C00E1C" w:rsidRPr="00A651A4">
        <w:rPr>
          <w:rFonts w:ascii="Times New Roman" w:eastAsia="Calibri" w:hAnsi="Times New Roman" w:cs="Times New Roman"/>
          <w:bCs/>
          <w:iCs/>
          <w:sz w:val="20"/>
          <w:lang w:val="es-419"/>
        </w:rPr>
        <w:t>también</w:t>
      </w:r>
      <w:r w:rsidRPr="00A651A4">
        <w:rPr>
          <w:rFonts w:ascii="Times New Roman" w:eastAsia="Calibri" w:hAnsi="Times New Roman" w:cs="Times New Roman"/>
          <w:bCs/>
          <w:iCs/>
          <w:sz w:val="20"/>
          <w:lang w:val="es-419"/>
        </w:rPr>
        <w:t xml:space="preserve"> se indagó con entrevista abierta sobre los beneficios obtenidos</w:t>
      </w:r>
      <w:r w:rsidRPr="00A651A4">
        <w:rPr>
          <w:rFonts w:ascii="Times New Roman" w:eastAsia="Calibri" w:hAnsi="Times New Roman" w:cs="Times New Roman"/>
          <w:sz w:val="20"/>
          <w:lang w:val="es-419"/>
        </w:rPr>
        <w:t>. En Centroamérica, se ha dado avances significativos en internacionalización, como el establecimiento de normativas, conformación de Oficinas de Relaciones Internacionales (</w:t>
      </w:r>
      <w:proofErr w:type="spellStart"/>
      <w:r w:rsidRPr="00A651A4">
        <w:rPr>
          <w:rFonts w:ascii="Times New Roman" w:eastAsia="Calibri" w:hAnsi="Times New Roman" w:cs="Times New Roman"/>
          <w:sz w:val="20"/>
          <w:lang w:val="es-419"/>
        </w:rPr>
        <w:t>ORIs</w:t>
      </w:r>
      <w:proofErr w:type="spellEnd"/>
      <w:r w:rsidRPr="00A651A4">
        <w:rPr>
          <w:rFonts w:ascii="Times New Roman" w:eastAsia="Calibri" w:hAnsi="Times New Roman" w:cs="Times New Roman"/>
          <w:sz w:val="20"/>
          <w:lang w:val="es-419"/>
        </w:rPr>
        <w:t xml:space="preserve">) o su equivalente, se denota aumento de actividad estudiantil y docente; también es más evidente la movilidad de investigadores, la participación en redes internacionales y la realización de eventos internacionales; algunos proyectos de investigación han sido financiados con el apoyo de cooperación extranjera. Muy poco avance en los indicadores relacionados a la formación de investigadores en el extranjero, el nivel de investigadores con grado de doctor (PhD) es limitado en la región centroamericana en relación con otras regiones de América Latina.   </w:t>
      </w:r>
    </w:p>
    <w:p w:rsidR="00B8417F" w:rsidRPr="00A651A4" w:rsidRDefault="00B8417F" w:rsidP="00B8417F">
      <w:pPr>
        <w:spacing w:line="360" w:lineRule="auto"/>
        <w:jc w:val="both"/>
        <w:rPr>
          <w:rFonts w:ascii="Times New Roman" w:eastAsia="Calibri" w:hAnsi="Times New Roman" w:cs="Times New Roman"/>
          <w:sz w:val="20"/>
          <w:lang w:val="es-419"/>
        </w:rPr>
      </w:pPr>
      <w:r w:rsidRPr="00A651A4">
        <w:rPr>
          <w:rFonts w:ascii="Times New Roman" w:eastAsia="Calibri" w:hAnsi="Times New Roman" w:cs="Times New Roman"/>
          <w:sz w:val="20"/>
          <w:lang w:val="es-419"/>
        </w:rPr>
        <w:t xml:space="preserve">Palabras Clave: Internacionalización, Investigación, Educación Superior, Red INCA. </w:t>
      </w:r>
      <w:r w:rsidRPr="00A651A4">
        <w:rPr>
          <w:rFonts w:ascii="Times New Roman" w:eastAsia="Calibri" w:hAnsi="Times New Roman" w:cs="Times New Roman"/>
          <w:color w:val="C00000"/>
          <w:sz w:val="20"/>
          <w:lang w:val="es-419"/>
        </w:rPr>
        <w:t>(Max 6</w:t>
      </w:r>
      <w:r w:rsidR="00C00E1C" w:rsidRPr="00A651A4">
        <w:rPr>
          <w:rFonts w:ascii="Times New Roman" w:eastAsia="Calibri" w:hAnsi="Times New Roman" w:cs="Times New Roman"/>
          <w:color w:val="C00000"/>
          <w:sz w:val="20"/>
          <w:lang w:val="es-419"/>
        </w:rPr>
        <w:t>, incluyendo el nombre del país)</w:t>
      </w:r>
    </w:p>
    <w:bookmarkEnd w:id="1"/>
    <w:p w:rsidR="00C861CD" w:rsidRDefault="00C861CD" w:rsidP="00B8417F">
      <w:pPr>
        <w:spacing w:after="0" w:line="240" w:lineRule="auto"/>
      </w:pPr>
    </w:p>
    <w:sectPr w:rsidR="00C861CD" w:rsidSect="00B8417F">
      <w:pgSz w:w="12240" w:h="15840"/>
      <w:pgMar w:top="720" w:right="1467" w:bottom="72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78"/>
    <w:rsid w:val="00274A57"/>
    <w:rsid w:val="002F0390"/>
    <w:rsid w:val="003126F1"/>
    <w:rsid w:val="00325182"/>
    <w:rsid w:val="00360909"/>
    <w:rsid w:val="00422DCB"/>
    <w:rsid w:val="004321D5"/>
    <w:rsid w:val="004F5250"/>
    <w:rsid w:val="0052177C"/>
    <w:rsid w:val="007C5880"/>
    <w:rsid w:val="008E48C7"/>
    <w:rsid w:val="00906A35"/>
    <w:rsid w:val="009C7A7A"/>
    <w:rsid w:val="009E6B51"/>
    <w:rsid w:val="00A1622C"/>
    <w:rsid w:val="00A651A4"/>
    <w:rsid w:val="00A80479"/>
    <w:rsid w:val="00AC76F3"/>
    <w:rsid w:val="00B15978"/>
    <w:rsid w:val="00B8417F"/>
    <w:rsid w:val="00C00E1C"/>
    <w:rsid w:val="00C80403"/>
    <w:rsid w:val="00C861CD"/>
    <w:rsid w:val="00D33EB2"/>
    <w:rsid w:val="00D7509D"/>
    <w:rsid w:val="00D849F7"/>
    <w:rsid w:val="00D87B8E"/>
    <w:rsid w:val="00F925F0"/>
    <w:rsid w:val="00FA74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07F0"/>
  <w15:chartTrackingRefBased/>
  <w15:docId w15:val="{13E7062B-BB27-41AE-9234-73452FF2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651A4"/>
    <w:rPr>
      <w:color w:val="0563C1" w:themeColor="hyperlink"/>
      <w:u w:val="single"/>
    </w:rPr>
  </w:style>
  <w:style w:type="character" w:styleId="Mencinsinresolver">
    <w:name w:val="Unresolved Mention"/>
    <w:basedOn w:val="Fuentedeprrafopredeter"/>
    <w:uiPriority w:val="99"/>
    <w:semiHidden/>
    <w:unhideWhenUsed/>
    <w:rsid w:val="00A65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odeinvestigacion.ciss@uees.edu.sv" TargetMode="External"/><Relationship Id="rId3" Type="http://schemas.openxmlformats.org/officeDocument/2006/relationships/settings" Target="settings.xml"/><Relationship Id="rId7" Type="http://schemas.openxmlformats.org/officeDocument/2006/relationships/hyperlink" Target="https://orcid.org/0009-0003-2991-936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entrodeinvestigacion.ciss@uees.edu.s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1-7831-175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A757A-E43A-4764-9C27-8D377EAD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516</Words>
  <Characters>2841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Bessy Escobar</dc:creator>
  <cp:keywords/>
  <dc:description/>
  <cp:lastModifiedBy>Anonimo</cp:lastModifiedBy>
  <cp:revision>2</cp:revision>
  <dcterms:created xsi:type="dcterms:W3CDTF">2026-03-10T15:57:00Z</dcterms:created>
  <dcterms:modified xsi:type="dcterms:W3CDTF">2026-03-10T15:57:00Z</dcterms:modified>
</cp:coreProperties>
</file>